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A" w:rsidRDefault="00A910E9">
      <w:pPr>
        <w:pStyle w:val="broodtekst"/>
        <w:widowControl w:val="0"/>
        <w:spacing w:line="14" w:lineRule="exact"/>
        <w:rPr>
          <w:szCs w:val="24"/>
        </w:rPr>
      </w:pPr>
      <w:r>
        <w:rPr>
          <w:noProof/>
          <w:szCs w:val="24"/>
        </w:rPr>
        <mc:AlternateContent>
          <mc:Choice Requires="wps">
            <w:drawing>
              <wp:anchor distT="0" distB="0" distL="114300" distR="114300" simplePos="0" relativeHeight="251658240" behindDoc="0" locked="0" layoutInCell="1" allowOverlap="1" wp14:anchorId="42E118BE" wp14:editId="507F16C6">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D7355" w:rsidRDefault="00ED735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o:spid="_x0000_s1026"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strokecolor="#f9c">
                <v:textbox style="layout-flow:vertical;mso-layout-flow-alt:bottom-to-top">
                  <w:txbxContent>
                    <w:p w:rsidR="00ED7355" w:rsidRDefault="00ED7355"/>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285C2A">
        <w:tc>
          <w:tcPr>
            <w:tcW w:w="2013" w:type="dxa"/>
          </w:tcPr>
          <w:p w:rsidR="00ED7355" w:rsidRDefault="00ED7355" w:rsidP="00ED7355">
            <w:pPr>
              <w:pStyle w:val="afzendgegevens-bold"/>
            </w:pPr>
            <w:bookmarkStart w:id="0" w:name="referentiegegevens"/>
            <w:bookmarkStart w:id="1" w:name="referentiegegevens_bk"/>
            <w:bookmarkEnd w:id="0"/>
            <w:r>
              <w:t>Directie Wetgeving en Juridische Zaken</w:t>
            </w:r>
          </w:p>
          <w:p w:rsidR="00ED7355" w:rsidRDefault="00ED7355" w:rsidP="00ED7355">
            <w:pPr>
              <w:pStyle w:val="afzendgegevens"/>
            </w:pPr>
            <w:r>
              <w:t>Sector Staats- en bestuursrecht</w:t>
            </w:r>
          </w:p>
          <w:p w:rsidR="00ED7355" w:rsidRDefault="00ED7355" w:rsidP="00ED7355">
            <w:pPr>
              <w:pStyle w:val="witregel1"/>
            </w:pPr>
            <w:r>
              <w:t> </w:t>
            </w:r>
          </w:p>
          <w:p w:rsidR="00ED7355" w:rsidRPr="008274F9" w:rsidRDefault="00ED7355" w:rsidP="00ED7355">
            <w:pPr>
              <w:pStyle w:val="afzendgegevens"/>
              <w:rPr>
                <w:lang w:val="de-DE"/>
              </w:rPr>
            </w:pPr>
            <w:proofErr w:type="spellStart"/>
            <w:r w:rsidRPr="008274F9">
              <w:rPr>
                <w:lang w:val="de-DE"/>
              </w:rPr>
              <w:t>Turfmarkt</w:t>
            </w:r>
            <w:proofErr w:type="spellEnd"/>
            <w:r w:rsidRPr="008274F9">
              <w:rPr>
                <w:lang w:val="de-DE"/>
              </w:rPr>
              <w:t xml:space="preserve"> 147</w:t>
            </w:r>
          </w:p>
          <w:p w:rsidR="00ED7355" w:rsidRPr="008274F9" w:rsidRDefault="00ED7355" w:rsidP="00ED7355">
            <w:pPr>
              <w:pStyle w:val="afzendgegevens"/>
              <w:rPr>
                <w:lang w:val="de-DE"/>
              </w:rPr>
            </w:pPr>
            <w:r w:rsidRPr="008274F9">
              <w:rPr>
                <w:lang w:val="de-DE"/>
              </w:rPr>
              <w:t>2511 DP  Den Haag</w:t>
            </w:r>
          </w:p>
          <w:p w:rsidR="00ED7355" w:rsidRPr="008274F9" w:rsidRDefault="00ED7355" w:rsidP="00ED7355">
            <w:pPr>
              <w:pStyle w:val="afzendgegevens"/>
              <w:rPr>
                <w:lang w:val="de-DE"/>
              </w:rPr>
            </w:pPr>
            <w:r w:rsidRPr="008274F9">
              <w:rPr>
                <w:lang w:val="de-DE"/>
              </w:rPr>
              <w:t>Postbus 20301</w:t>
            </w:r>
          </w:p>
          <w:p w:rsidR="00ED7355" w:rsidRPr="008274F9" w:rsidRDefault="00ED7355" w:rsidP="00ED7355">
            <w:pPr>
              <w:pStyle w:val="afzendgegevens"/>
              <w:rPr>
                <w:lang w:val="de-DE"/>
              </w:rPr>
            </w:pPr>
            <w:r w:rsidRPr="008274F9">
              <w:rPr>
                <w:lang w:val="de-DE"/>
              </w:rPr>
              <w:t>2500 EH  Den Haag</w:t>
            </w:r>
          </w:p>
          <w:p w:rsidR="00ED7355" w:rsidRPr="008274F9" w:rsidRDefault="00ED7355" w:rsidP="00ED7355">
            <w:pPr>
              <w:pStyle w:val="afzendgegevens"/>
              <w:rPr>
                <w:lang w:val="de-DE"/>
              </w:rPr>
            </w:pPr>
            <w:r w:rsidRPr="008274F9">
              <w:rPr>
                <w:lang w:val="de-DE"/>
              </w:rPr>
              <w:t>www.rijksoverheid.nl/venj</w:t>
            </w:r>
          </w:p>
          <w:p w:rsidR="00ED7355" w:rsidRPr="008274F9" w:rsidRDefault="00ED7355" w:rsidP="00ED7355">
            <w:pPr>
              <w:pStyle w:val="witregel1"/>
              <w:rPr>
                <w:lang w:val="de-DE"/>
              </w:rPr>
            </w:pPr>
            <w:r w:rsidRPr="008274F9">
              <w:rPr>
                <w:lang w:val="de-DE"/>
              </w:rPr>
              <w:t> </w:t>
            </w:r>
          </w:p>
          <w:p w:rsidR="00ED7355" w:rsidRDefault="00ED7355" w:rsidP="00ED7355">
            <w:pPr>
              <w:pStyle w:val="afzendkopje"/>
            </w:pPr>
            <w:r>
              <w:t>Contactpersoon</w:t>
            </w:r>
          </w:p>
          <w:p w:rsidR="00ED7355" w:rsidRDefault="00ED7355" w:rsidP="001120DA">
            <w:pPr>
              <w:pStyle w:val="afzendgegevens"/>
            </w:pPr>
            <w:bookmarkStart w:id="2" w:name="_GoBack"/>
            <w:bookmarkEnd w:id="2"/>
          </w:p>
          <w:p w:rsidR="00ED7355" w:rsidRDefault="00ED7355" w:rsidP="00ED7355">
            <w:pPr>
              <w:pStyle w:val="referentiekopjes"/>
            </w:pPr>
            <w:r>
              <w:t>Registratienummer</w:t>
            </w:r>
          </w:p>
          <w:p w:rsidR="00ED7355" w:rsidRDefault="00F2193B" w:rsidP="00ED7355">
            <w:pPr>
              <w:pStyle w:val="referentiegegevens"/>
            </w:pPr>
            <w:r>
              <w:t>624823</w:t>
            </w:r>
          </w:p>
          <w:p w:rsidR="00ED7355" w:rsidRDefault="00ED7355" w:rsidP="00ED7355">
            <w:pPr>
              <w:pStyle w:val="witregel1"/>
            </w:pPr>
            <w:r>
              <w:t> </w:t>
            </w:r>
          </w:p>
          <w:bookmarkEnd w:id="1"/>
          <w:p w:rsidR="00285C2A" w:rsidRDefault="00285C2A" w:rsidP="00ED7355">
            <w:pPr>
              <w:pStyle w:val="witregel1"/>
            </w:pPr>
            <w:r>
              <w:fldChar w:fldCharType="begin"/>
            </w:r>
            <w:r>
              <w:instrText xml:space="preserve"> DOCPROPERTY referentiegegevens </w:instrText>
            </w:r>
            <w:r>
              <w:fldChar w:fldCharType="end"/>
            </w:r>
          </w:p>
        </w:tc>
      </w:tr>
    </w:tbl>
    <w:p w:rsidR="00285C2A" w:rsidRDefault="00285C2A">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285C2A">
        <w:tc>
          <w:tcPr>
            <w:tcW w:w="0" w:type="auto"/>
          </w:tcPr>
          <w:p w:rsidR="00285C2A" w:rsidRDefault="00A910E9">
            <w:bookmarkStart w:id="3" w:name="woordmerk"/>
            <w:bookmarkStart w:id="4" w:name="woordmerk_bk"/>
            <w:bookmarkEnd w:id="3"/>
            <w:r>
              <w:rPr>
                <w:noProof/>
              </w:rPr>
              <w:drawing>
                <wp:inline distT="0" distB="0" distL="0" distR="0" wp14:anchorId="36999D65" wp14:editId="3E380202">
                  <wp:extent cx="2343150" cy="1581150"/>
                  <wp:effectExtent l="0" t="0" r="0" b="0"/>
                  <wp:docPr id="3" name="Afbeelding 1" descr="C:\Users\jdrewes\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rewes\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rsidR="00285C2A">
              <w:fldChar w:fldCharType="begin"/>
            </w:r>
            <w:r w:rsidR="00285C2A">
              <w:instrText xml:space="preserve"> DOCPROPERTY woordmerk </w:instrText>
            </w:r>
            <w:r w:rsidR="00285C2A">
              <w:fldChar w:fldCharType="end"/>
            </w:r>
          </w:p>
        </w:tc>
      </w:tr>
    </w:tbl>
    <w:p w:rsidR="00285C2A" w:rsidRDefault="00285C2A">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285C2A">
        <w:trPr>
          <w:trHeight w:hRule="exact" w:val="459"/>
        </w:trPr>
        <w:tc>
          <w:tcPr>
            <w:tcW w:w="7498" w:type="dxa"/>
            <w:gridSpan w:val="3"/>
          </w:tcPr>
          <w:p w:rsidR="00285C2A" w:rsidRDefault="00285C2A">
            <w:pPr>
              <w:pStyle w:val="broodtekst"/>
            </w:pPr>
          </w:p>
        </w:tc>
      </w:tr>
      <w:tr w:rsidR="00285C2A">
        <w:trPr>
          <w:trHeight w:hRule="exact" w:val="300"/>
        </w:trPr>
        <w:tc>
          <w:tcPr>
            <w:tcW w:w="7498" w:type="dxa"/>
            <w:gridSpan w:val="3"/>
            <w:vAlign w:val="bottom"/>
          </w:tcPr>
          <w:p w:rsidR="00285C2A" w:rsidRDefault="00285C2A">
            <w:pPr>
              <w:pStyle w:val="Huisstijl-Rubricering"/>
            </w:pPr>
            <w:r>
              <w:fldChar w:fldCharType="begin"/>
            </w:r>
            <w:r>
              <w:instrText xml:space="preserve"> DOCPROPERTY rubricering </w:instrText>
            </w:r>
            <w:r>
              <w:fldChar w:fldCharType="end"/>
            </w:r>
          </w:p>
        </w:tc>
      </w:tr>
      <w:tr w:rsidR="00285C2A">
        <w:trPr>
          <w:cantSplit/>
          <w:trHeight w:hRule="exact" w:val="1678"/>
        </w:trPr>
        <w:tc>
          <w:tcPr>
            <w:tcW w:w="5222" w:type="dxa"/>
            <w:gridSpan w:val="2"/>
          </w:tcPr>
          <w:p w:rsidR="00285C2A" w:rsidRDefault="00285C2A">
            <w:pPr>
              <w:pStyle w:val="Huisstijl-NAW"/>
            </w:pPr>
            <w:r>
              <w:fldChar w:fldCharType="begin"/>
            </w:r>
            <w:r>
              <w:instrText xml:space="preserve"> DOCPROPERTY _aankoning </w:instrText>
            </w:r>
            <w:r>
              <w:fldChar w:fldCharType="separate"/>
            </w:r>
            <w:r w:rsidR="00ED7355">
              <w:t>Aan de Koning</w:t>
            </w:r>
            <w:r>
              <w:fldChar w:fldCharType="end"/>
            </w:r>
          </w:p>
        </w:tc>
        <w:tc>
          <w:tcPr>
            <w:tcW w:w="2276" w:type="dxa"/>
          </w:tcPr>
          <w:p w:rsidR="00285C2A" w:rsidRDefault="00285C2A">
            <w:pPr>
              <w:pStyle w:val="Huisstijl-NAW"/>
            </w:pPr>
          </w:p>
        </w:tc>
      </w:tr>
      <w:tr w:rsidR="00285C2A">
        <w:trPr>
          <w:cantSplit/>
          <w:trHeight w:hRule="exact" w:val="482"/>
        </w:trPr>
        <w:tc>
          <w:tcPr>
            <w:tcW w:w="1218" w:type="dxa"/>
            <w:vMerge w:val="restart"/>
          </w:tcPr>
          <w:p w:rsidR="00285C2A" w:rsidRDefault="00285C2A"/>
        </w:tc>
        <w:tc>
          <w:tcPr>
            <w:tcW w:w="6280" w:type="dxa"/>
            <w:gridSpan w:val="2"/>
          </w:tcPr>
          <w:p w:rsidR="00285C2A" w:rsidRDefault="00285C2A"/>
        </w:tc>
      </w:tr>
      <w:tr w:rsidR="00285C2A">
        <w:trPr>
          <w:cantSplit/>
          <w:trHeight w:hRule="exact" w:val="482"/>
        </w:trPr>
        <w:tc>
          <w:tcPr>
            <w:tcW w:w="1218" w:type="dxa"/>
            <w:vMerge/>
          </w:tcPr>
          <w:p w:rsidR="00285C2A" w:rsidRDefault="00285C2A"/>
        </w:tc>
        <w:tc>
          <w:tcPr>
            <w:tcW w:w="6280" w:type="dxa"/>
            <w:gridSpan w:val="2"/>
          </w:tcPr>
          <w:p w:rsidR="00285C2A" w:rsidRDefault="00285C2A">
            <w:pPr>
              <w:pStyle w:val="broodtekst"/>
            </w:pPr>
          </w:p>
        </w:tc>
      </w:tr>
      <w:tr w:rsidR="00285C2A">
        <w:trPr>
          <w:cantSplit/>
          <w:trHeight w:val="80"/>
        </w:trPr>
        <w:tc>
          <w:tcPr>
            <w:tcW w:w="1218" w:type="dxa"/>
          </w:tcPr>
          <w:p w:rsidR="00285C2A" w:rsidRDefault="008A07B7">
            <w:pPr>
              <w:pStyle w:val="broodtekst"/>
            </w:pPr>
            <w:fldSimple w:instr=" DOCPROPERTY _datum ">
              <w:r w:rsidR="00ED7355">
                <w:t>Datum</w:t>
              </w:r>
            </w:fldSimple>
          </w:p>
        </w:tc>
        <w:tc>
          <w:tcPr>
            <w:tcW w:w="6280" w:type="dxa"/>
            <w:gridSpan w:val="2"/>
          </w:tcPr>
          <w:p w:rsidR="00285C2A" w:rsidRDefault="008A07B7" w:rsidP="00701454">
            <w:pPr>
              <w:pStyle w:val="broodtekst"/>
            </w:pPr>
            <w:fldSimple w:instr=" DOCPROPERTY datum ">
              <w:r w:rsidR="00701454" w:rsidRPr="00701454">
                <w:t>9 april 2015</w:t>
              </w:r>
            </w:fldSimple>
          </w:p>
        </w:tc>
      </w:tr>
      <w:tr w:rsidR="00285C2A" w:rsidTr="00ED7355">
        <w:trPr>
          <w:cantSplit/>
          <w:trHeight w:hRule="exact" w:val="1222"/>
        </w:trPr>
        <w:tc>
          <w:tcPr>
            <w:tcW w:w="1218" w:type="dxa"/>
          </w:tcPr>
          <w:p w:rsidR="00285C2A" w:rsidRDefault="008A07B7">
            <w:pPr>
              <w:pStyle w:val="broodtekst"/>
            </w:pPr>
            <w:fldSimple w:instr=" DOCPROPERTY _onderwerp ">
              <w:r w:rsidR="00ED7355">
                <w:t>Onderwerp</w:t>
              </w:r>
            </w:fldSimple>
          </w:p>
        </w:tc>
        <w:tc>
          <w:tcPr>
            <w:tcW w:w="6280" w:type="dxa"/>
            <w:gridSpan w:val="2"/>
          </w:tcPr>
          <w:p w:rsidR="00285C2A" w:rsidRDefault="00ED7355" w:rsidP="00ED7355">
            <w:pPr>
              <w:pStyle w:val="broodtekst"/>
            </w:pPr>
            <w:r>
              <w:t>Amendementen bij het v</w:t>
            </w:r>
            <w:r w:rsidRPr="00ED7355">
              <w:t>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w:t>
            </w:r>
          </w:p>
        </w:tc>
      </w:tr>
    </w:tbl>
    <w:p w:rsidR="00285C2A" w:rsidRDefault="00285C2A">
      <w:pPr>
        <w:pStyle w:val="broodtekst"/>
      </w:pPr>
    </w:p>
    <w:p w:rsidR="00285C2A" w:rsidRDefault="00285C2A">
      <w:pPr>
        <w:pStyle w:val="broodtekst"/>
        <w:sectPr w:rsidR="00285C2A" w:rsidSect="001120D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cols w:space="720"/>
          <w:titlePg/>
          <w:docGrid w:linePitch="360"/>
        </w:sectPr>
      </w:pPr>
    </w:p>
    <w:p w:rsidR="00285C2A" w:rsidRDefault="00285C2A">
      <w:pPr>
        <w:pStyle w:val="broodtekst"/>
      </w:pPr>
    </w:p>
    <w:p w:rsidR="00ED7355" w:rsidRPr="00ED7355" w:rsidRDefault="008274F9" w:rsidP="00ED7355">
      <w:pPr>
        <w:pStyle w:val="broodtekst"/>
      </w:pPr>
      <w:bookmarkStart w:id="6" w:name="cursor"/>
      <w:bookmarkEnd w:id="6"/>
      <w:r>
        <w:t>Op 3</w:t>
      </w:r>
      <w:r w:rsidR="00ED7355" w:rsidRPr="00ED7355">
        <w:t xml:space="preserve"> februari jl. is het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w:t>
      </w:r>
      <w:r>
        <w:t>,</w:t>
      </w:r>
      <w:r w:rsidR="00ED7355">
        <w:t xml:space="preserve"> </w:t>
      </w:r>
      <w:r w:rsidR="0018453D">
        <w:t xml:space="preserve">tijdens een plenaire zitting </w:t>
      </w:r>
      <w:r w:rsidR="00ED7355" w:rsidRPr="00ED7355">
        <w:t xml:space="preserve">behandeld </w:t>
      </w:r>
      <w:r w:rsidR="0018453D">
        <w:t>door</w:t>
      </w:r>
      <w:r w:rsidR="00ED7355" w:rsidRPr="00ED7355">
        <w:t xml:space="preserve"> de Tweede Kamer der Staten-Generaal. </w:t>
      </w:r>
    </w:p>
    <w:p w:rsidR="00ED7355" w:rsidRDefault="00ED7355" w:rsidP="00ED7355">
      <w:pPr>
        <w:pStyle w:val="broodtekst"/>
      </w:pPr>
    </w:p>
    <w:p w:rsidR="00ED7355" w:rsidRDefault="0018453D" w:rsidP="00ED7355">
      <w:pPr>
        <w:pStyle w:val="broodtekst"/>
      </w:pPr>
      <w:r>
        <w:t>In het kader van</w:t>
      </w:r>
      <w:r w:rsidRPr="00ED7355">
        <w:t xml:space="preserve"> </w:t>
      </w:r>
      <w:r w:rsidR="00ED7355" w:rsidRPr="00ED7355">
        <w:t>deze behandeling zijn zeven amendementen ingediend</w:t>
      </w:r>
      <w:r w:rsidR="008274F9">
        <w:t>, te weten</w:t>
      </w:r>
      <w:r w:rsidR="00ED7355" w:rsidRPr="00ED7355">
        <w:t>:</w:t>
      </w:r>
    </w:p>
    <w:p w:rsidR="00ED7355" w:rsidRPr="00ED7355" w:rsidRDefault="00ED7355" w:rsidP="00ED7355">
      <w:pPr>
        <w:pStyle w:val="broodtekst"/>
      </w:pPr>
      <w:r w:rsidRPr="00ED7355">
        <w:t>1. een amendement van de leden Van der Steur en Recourt  dat – kort gezegd – de mogelijkheid van demotie of overplaatsing naar een ander gerecht als disciplinaire maatregel regelt (Kamerstukken II 2014/15, 33 861, nr. 9</w:t>
      </w:r>
      <w:r>
        <w:t>);</w:t>
      </w:r>
    </w:p>
    <w:p w:rsidR="00ED7355" w:rsidRPr="00ED7355" w:rsidRDefault="00ED7355" w:rsidP="00ED7355">
      <w:pPr>
        <w:pStyle w:val="broodtekst"/>
      </w:pPr>
      <w:r w:rsidRPr="00ED7355">
        <w:t>2. een amendement van de leden Van der Steur en Oskam dat regelt dat een rechterlijk ambtenaar of rechterlijk ambtenaar in opleiding na de benoeming kan worden gevraagd opnieuw een verklaring omtrent het gedrag te overleggen (Kamerstukken II 2014/15, 33 861, nr. 10</w:t>
      </w:r>
      <w:r>
        <w:t>);</w:t>
      </w:r>
    </w:p>
    <w:p w:rsidR="00ED7355" w:rsidRPr="00ED7355" w:rsidRDefault="00ED7355" w:rsidP="00ED7355">
      <w:pPr>
        <w:pStyle w:val="broodtekst"/>
      </w:pPr>
      <w:r w:rsidRPr="00ED7355">
        <w:t>3. een amendement van de leden Oskam en Van der Steur dat regelt dat naast de disciplinaire maatregelen van schriftelijke berisping, schorsing en ontslag</w:t>
      </w:r>
      <w:r>
        <w:t xml:space="preserve"> ook </w:t>
      </w:r>
      <w:r w:rsidRPr="00ED7355">
        <w:t>de disciplinaire maatregel van gehele of gedeeltelijke inhouding van de bezoldiging kan worden opgelegd (Kamerstukken II 2014/15, 33 861, nr. 11</w:t>
      </w:r>
      <w:r>
        <w:t>);</w:t>
      </w:r>
    </w:p>
    <w:p w:rsidR="00ED7355" w:rsidRPr="00ED7355" w:rsidRDefault="00ED7355" w:rsidP="00ED7355">
      <w:pPr>
        <w:pStyle w:val="broodtekst"/>
      </w:pPr>
      <w:r w:rsidRPr="00ED7355">
        <w:t>4. een amendement van de leden Van der Steur en Oskam dat regelt dat naast de disciplinaire maatregelen van schriftelijke berisping, schorsing en ontslag</w:t>
      </w:r>
      <w:r w:rsidR="008274F9">
        <w:t xml:space="preserve"> </w:t>
      </w:r>
      <w:r>
        <w:t xml:space="preserve">ook </w:t>
      </w:r>
      <w:r w:rsidRPr="00ED7355">
        <w:t>de disciplinaire maatregel van schriftelijke waarschuwing kan worden opgelegd (Kamerstukken II 2014/15,</w:t>
      </w:r>
      <w:r>
        <w:t xml:space="preserve"> 33 861, nr. 12);</w:t>
      </w:r>
    </w:p>
    <w:p w:rsidR="00ED7355" w:rsidRPr="00ED7355" w:rsidRDefault="00ED7355" w:rsidP="00ED7355">
      <w:pPr>
        <w:pStyle w:val="broodtekst"/>
      </w:pPr>
      <w:r w:rsidRPr="00ED7355">
        <w:t>5. een amendement van de leden Oskam en Van der Steur dat regelt dat de disciplinaire maatregelen zowel voorwaardelijk als onvoorwaardelijk kunnen worden opgelegd (Kamerstukken II 2014/15, 33 861, nr. 13)</w:t>
      </w:r>
      <w:r>
        <w:t>;</w:t>
      </w:r>
    </w:p>
    <w:p w:rsidR="00ED7355" w:rsidRPr="00ED7355" w:rsidRDefault="00ED7355" w:rsidP="00ED7355">
      <w:pPr>
        <w:pStyle w:val="broodtekst"/>
      </w:pPr>
      <w:r w:rsidRPr="00ED7355">
        <w:t>6. een amendement van de leden Van der Steur en Recourt dat bepaalt dat</w:t>
      </w:r>
      <w:r w:rsidR="008274F9">
        <w:t xml:space="preserve">, </w:t>
      </w:r>
      <w:r w:rsidR="008274F9" w:rsidRPr="00ED7355">
        <w:t>ter vervanging van het huidige overeenstemmingsvereiste</w:t>
      </w:r>
      <w:r w:rsidR="008274F9">
        <w:t>,</w:t>
      </w:r>
      <w:r w:rsidRPr="00ED7355">
        <w:t xml:space="preserve"> inzake regelingen van rechtspositionele aard aan de Sectorcommissie rechterlijke macht een adviserende rol wordt </w:t>
      </w:r>
      <w:r>
        <w:t>toebedeeld</w:t>
      </w:r>
      <w:r w:rsidRPr="00ED7355">
        <w:t xml:space="preserve"> (Kamerstukken II 2014/15, 33 861, nr. 15</w:t>
      </w:r>
      <w:r w:rsidR="00EE0338">
        <w:t xml:space="preserve">); </w:t>
      </w:r>
    </w:p>
    <w:p w:rsidR="00ED7355" w:rsidRDefault="00ED7355" w:rsidP="00ED7355">
      <w:pPr>
        <w:pStyle w:val="broodtekst"/>
      </w:pPr>
      <w:r w:rsidRPr="00ED7355">
        <w:t xml:space="preserve">7. een amendement van het lid Helder dat beoogt te verduidelijken dat alle betrekkingen van rechterlijke ambtenaren (ook als zij rechter-plaatsvervanger </w:t>
      </w:r>
      <w:r w:rsidRPr="00ED7355">
        <w:lastRenderedPageBreak/>
        <w:t>zijn) vermeld en geregistreerd dienen te worden (Kamerstukken II 2014/15, 33 861, nr. 17).</w:t>
      </w:r>
    </w:p>
    <w:p w:rsidR="00EE0338" w:rsidRDefault="00EE0338" w:rsidP="00ED7355">
      <w:pPr>
        <w:pStyle w:val="broodtekst"/>
      </w:pPr>
    </w:p>
    <w:p w:rsidR="00EE0338" w:rsidRDefault="00EE0338" w:rsidP="00ED7355">
      <w:pPr>
        <w:pStyle w:val="broodtekst"/>
      </w:pPr>
      <w:r>
        <w:t>O</w:t>
      </w:r>
      <w:r w:rsidRPr="00EE0338">
        <w:t>ver de inhoud van d</w:t>
      </w:r>
      <w:r>
        <w:t xml:space="preserve">eze amendementen was geen </w:t>
      </w:r>
      <w:r w:rsidRPr="00EE0338">
        <w:t>overeenstemming met de Secto</w:t>
      </w:r>
      <w:r>
        <w:t>rcommissie rechterlijke macht</w:t>
      </w:r>
      <w:r w:rsidRPr="00EE0338">
        <w:t xml:space="preserve"> bereikt</w:t>
      </w:r>
      <w:r>
        <w:t>.</w:t>
      </w:r>
    </w:p>
    <w:p w:rsidR="00ED7355" w:rsidRPr="00ED7355" w:rsidRDefault="00ED7355" w:rsidP="00ED7355">
      <w:pPr>
        <w:pStyle w:val="broodtekst"/>
      </w:pPr>
    </w:p>
    <w:p w:rsidR="00ED7355" w:rsidRDefault="00ED7355" w:rsidP="00ED7355">
      <w:pPr>
        <w:pStyle w:val="broodtekst"/>
      </w:pPr>
      <w:r w:rsidRPr="00ED7355">
        <w:t>De Tweede Kamer heeft besloten de behandeling a</w:t>
      </w:r>
      <w:r w:rsidR="00A52B3D">
        <w:t xml:space="preserve">an te houden teneinde </w:t>
      </w:r>
      <w:r w:rsidR="00D74D33">
        <w:t xml:space="preserve">de regering </w:t>
      </w:r>
      <w:r w:rsidRPr="00ED7355">
        <w:t xml:space="preserve">in de gelegenheid te stellen over de amendementen het advies in te winnen van de Afdeling advisering van de Raad van State. </w:t>
      </w:r>
      <w:r>
        <w:t xml:space="preserve">Daarbij </w:t>
      </w:r>
      <w:r w:rsidR="00782EE5">
        <w:t xml:space="preserve">heeft de Tweede Kamer gevraagd </w:t>
      </w:r>
      <w:r>
        <w:t>hoe het overeenstemmin</w:t>
      </w:r>
      <w:r w:rsidR="00B459E3">
        <w:t>g</w:t>
      </w:r>
      <w:r>
        <w:t>svereiste</w:t>
      </w:r>
      <w:r w:rsidR="0018453D">
        <w:t xml:space="preserve">, </w:t>
      </w:r>
      <w:r w:rsidR="00B459E3">
        <w:t xml:space="preserve">bedoeld </w:t>
      </w:r>
      <w:r>
        <w:t>in artikel 51 van de Wet rechtspositie rechterlijke ambtenaren, zich verhoudt tot het recht van amendement</w:t>
      </w:r>
      <w:r w:rsidR="00B459E3">
        <w:t xml:space="preserve"> van leden van de Tweede Kamer</w:t>
      </w:r>
      <w:r>
        <w:t>. G</w:t>
      </w:r>
      <w:r w:rsidRPr="00ED7355">
        <w:t>ezien de constitutionele waarborgen voor de onafhankelijkheid van de rechterlijke macht en de bevoegdheden van de wetgever</w:t>
      </w:r>
      <w:r w:rsidR="00A910E9">
        <w:t>,</w:t>
      </w:r>
      <w:r w:rsidR="006270AB">
        <w:t xml:space="preserve"> is </w:t>
      </w:r>
      <w:r w:rsidR="00D74D33">
        <w:t>de regering</w:t>
      </w:r>
      <w:r w:rsidR="008274F9">
        <w:t xml:space="preserve"> </w:t>
      </w:r>
      <w:r w:rsidR="00077467">
        <w:t xml:space="preserve">in dat verband </w:t>
      </w:r>
      <w:r w:rsidR="008274F9">
        <w:t>bovendien</w:t>
      </w:r>
      <w:r>
        <w:t xml:space="preserve"> voor de vraag gesteld </w:t>
      </w:r>
      <w:r w:rsidR="00077467">
        <w:t>wat het passende</w:t>
      </w:r>
      <w:r>
        <w:t xml:space="preserve"> </w:t>
      </w:r>
      <w:r w:rsidRPr="00ED7355">
        <w:t xml:space="preserve">regelingsniveau </w:t>
      </w:r>
      <w:r w:rsidR="00077467">
        <w:t xml:space="preserve">is van </w:t>
      </w:r>
      <w:r>
        <w:t xml:space="preserve">de </w:t>
      </w:r>
      <w:r w:rsidRPr="00ED7355">
        <w:t xml:space="preserve">diverse rechtspositionele </w:t>
      </w:r>
      <w:r w:rsidR="00077467">
        <w:t xml:space="preserve">voorzieningen </w:t>
      </w:r>
      <w:r w:rsidRPr="00ED7355">
        <w:t>voor rechterlijke ambtenaren met rechtspraak belast</w:t>
      </w:r>
      <w:r>
        <w:t xml:space="preserve">. </w:t>
      </w:r>
      <w:r w:rsidR="00077467">
        <w:t>Ik moge U verzoeken de</w:t>
      </w:r>
      <w:r>
        <w:t xml:space="preserve"> Afdeling </w:t>
      </w:r>
      <w:r w:rsidR="00077467">
        <w:t>te vragen in zijn advies hier</w:t>
      </w:r>
      <w:r w:rsidR="00131F89">
        <w:t xml:space="preserve"> </w:t>
      </w:r>
      <w:r w:rsidR="00077467">
        <w:t>in het bijzonder</w:t>
      </w:r>
      <w:r w:rsidR="00131F89" w:rsidRPr="00131F89">
        <w:t xml:space="preserve"> </w:t>
      </w:r>
      <w:r w:rsidR="00131F89">
        <w:t>op</w:t>
      </w:r>
      <w:r w:rsidR="00077467">
        <w:t xml:space="preserve"> in te gaan</w:t>
      </w:r>
      <w:r>
        <w:t>.</w:t>
      </w:r>
    </w:p>
    <w:p w:rsidR="00ED7355" w:rsidRDefault="00ED7355" w:rsidP="00ED7355">
      <w:pPr>
        <w:pStyle w:val="broodtekst"/>
      </w:pPr>
    </w:p>
    <w:p w:rsidR="00ED7355" w:rsidRPr="00ED7355" w:rsidRDefault="00ED7355" w:rsidP="00ED7355">
      <w:pPr>
        <w:pStyle w:val="broodtekst"/>
      </w:pPr>
      <w:r w:rsidRPr="00ED7355">
        <w:t xml:space="preserve">De Hoge Raad en procureur-generaal bij de Hoge Raad, </w:t>
      </w:r>
      <w:r w:rsidR="003923C4">
        <w:t xml:space="preserve">het College van Procureurs-generaal, </w:t>
      </w:r>
      <w:r w:rsidRPr="00ED7355">
        <w:t>de Raad voor de rechtspraak en de Nederlandse Vereniging voor Rechtspraak hebben</w:t>
      </w:r>
      <w:r>
        <w:t xml:space="preserve">, </w:t>
      </w:r>
      <w:r w:rsidRPr="00ED7355">
        <w:t>op mijn verzoek</w:t>
      </w:r>
      <w:r>
        <w:t>,</w:t>
      </w:r>
      <w:r w:rsidRPr="00ED7355">
        <w:t xml:space="preserve"> </w:t>
      </w:r>
      <w:r>
        <w:t xml:space="preserve">schriftelijk </w:t>
      </w:r>
      <w:r w:rsidRPr="00ED7355">
        <w:t>hun zienswijze op de ingediende amendementen gegeven.</w:t>
      </w:r>
      <w:r w:rsidR="0018453D">
        <w:t xml:space="preserve"> Deze zienswijzen zijn bijgevoegd </w:t>
      </w:r>
    </w:p>
    <w:p w:rsidR="00ED7355" w:rsidRPr="00ED7355" w:rsidRDefault="00ED7355" w:rsidP="00ED7355">
      <w:pPr>
        <w:pStyle w:val="broodtekst"/>
      </w:pPr>
    </w:p>
    <w:p w:rsidR="00285C2A" w:rsidRDefault="00ED7355">
      <w:pPr>
        <w:pStyle w:val="broodtekst"/>
      </w:pPr>
      <w:r w:rsidRPr="00ED7355">
        <w:t>Daartoe gemachtigd door de ministerraad moge ik U verzoeken de bijgevoegde amen</w:t>
      </w:r>
      <w:r w:rsidR="008274F9">
        <w:t>dementen op grond van artikel 17</w:t>
      </w:r>
      <w:r w:rsidRPr="00ED7355">
        <w:t>, tweede lid, van de Wet op de Raad van State voor advies aan de</w:t>
      </w:r>
      <w:r w:rsidR="00A910E9" w:rsidRPr="00A910E9">
        <w:t xml:space="preserve"> Afdeling advisering</w:t>
      </w:r>
      <w:r w:rsidR="00A910E9">
        <w:t xml:space="preserve"> van de </w:t>
      </w:r>
      <w:r w:rsidRPr="00ED7355">
        <w:t xml:space="preserve"> Raad van State voor te leggen en </w:t>
      </w:r>
      <w:r>
        <w:t xml:space="preserve">de Afdeling </w:t>
      </w:r>
      <w:r w:rsidRPr="00ED7355">
        <w:t>te machtigen zijn advies rechtstreeks aan mij te doen toekomen.</w:t>
      </w:r>
    </w:p>
    <w:p w:rsidR="00ED7355" w:rsidRDefault="00ED7355">
      <w:pPr>
        <w:pStyle w:val="broodtekst"/>
      </w:pPr>
    </w:p>
    <w:p w:rsidR="00ED7355" w:rsidRDefault="00ED7355" w:rsidP="00ED7355">
      <w:pPr>
        <w:pStyle w:val="broodtekst"/>
      </w:pPr>
      <w:bookmarkStart w:id="7" w:name="ondertekening"/>
      <w:bookmarkStart w:id="8" w:name="ondertekening_bk"/>
      <w:bookmarkEnd w:id="7"/>
    </w:p>
    <w:p w:rsidR="00ED7355" w:rsidRDefault="00ED7355" w:rsidP="00ED7355">
      <w:pPr>
        <w:pStyle w:val="broodtekst"/>
      </w:pPr>
      <w:r>
        <w:t>De Minister van Veiligheid en Justitie</w:t>
      </w:r>
      <w:r w:rsidR="00077467">
        <w:t>,</w:t>
      </w:r>
    </w:p>
    <w:p w:rsidR="00701454" w:rsidRDefault="00701454" w:rsidP="00ED7355">
      <w:pPr>
        <w:pStyle w:val="broodtekst"/>
      </w:pPr>
    </w:p>
    <w:p w:rsidR="00701454" w:rsidRDefault="00701454" w:rsidP="00ED7355">
      <w:pPr>
        <w:pStyle w:val="broodtekst"/>
      </w:pPr>
    </w:p>
    <w:p w:rsidR="00701454" w:rsidRDefault="00701454" w:rsidP="00ED7355">
      <w:pPr>
        <w:pStyle w:val="broodtekst"/>
      </w:pPr>
    </w:p>
    <w:p w:rsidR="00701454" w:rsidRDefault="00701454" w:rsidP="00ED7355">
      <w:pPr>
        <w:pStyle w:val="broodtekst"/>
      </w:pPr>
    </w:p>
    <w:p w:rsidR="00701454" w:rsidRDefault="00701454" w:rsidP="00ED7355">
      <w:pPr>
        <w:pStyle w:val="broodtekst"/>
      </w:pPr>
      <w:r>
        <w:t>G.A. van der Steur</w:t>
      </w:r>
    </w:p>
    <w:p w:rsidR="005874E6" w:rsidRDefault="005874E6" w:rsidP="00ED7355">
      <w:pPr>
        <w:pStyle w:val="broodtekst"/>
      </w:pPr>
    </w:p>
    <w:p w:rsidR="00D74D33" w:rsidRDefault="00D74D33" w:rsidP="00ED7355">
      <w:pPr>
        <w:pStyle w:val="broodtekst"/>
      </w:pPr>
    </w:p>
    <w:p w:rsidR="00D74D33" w:rsidRDefault="00D74D33" w:rsidP="00ED7355">
      <w:pPr>
        <w:pStyle w:val="broodtekst"/>
      </w:pPr>
    </w:p>
    <w:p w:rsidR="00D74D33" w:rsidRDefault="00D74D33" w:rsidP="00ED7355">
      <w:pPr>
        <w:pStyle w:val="broodtekst"/>
      </w:pPr>
    </w:p>
    <w:p w:rsidR="00D74D33" w:rsidRDefault="00D74D33" w:rsidP="00ED7355">
      <w:pPr>
        <w:pStyle w:val="broodtekst"/>
      </w:pPr>
    </w:p>
    <w:bookmarkEnd w:id="8"/>
    <w:p w:rsidR="005874E6" w:rsidRDefault="005874E6" w:rsidP="005874E6">
      <w:pPr>
        <w:pStyle w:val="broodtekst-i"/>
      </w:pPr>
    </w:p>
    <w:p w:rsidR="00285C2A" w:rsidRDefault="00285C2A" w:rsidP="00ED7355">
      <w:pPr>
        <w:pStyle w:val="broodtekst"/>
      </w:pPr>
      <w:r>
        <w:fldChar w:fldCharType="begin"/>
      </w:r>
      <w:r>
        <w:instrText xml:space="preserve"> DOCPROPERTY ondertekening </w:instrText>
      </w:r>
      <w:r>
        <w:fldChar w:fldCharType="end"/>
      </w:r>
    </w:p>
    <w:sectPr w:rsidR="00285C2A" w:rsidSect="001120DA">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355" w:rsidRDefault="00ED7355">
      <w:r>
        <w:separator/>
      </w:r>
    </w:p>
  </w:endnote>
  <w:endnote w:type="continuationSeparator" w:id="0">
    <w:p w:rsidR="00ED7355" w:rsidRDefault="00ED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454" w:rsidRDefault="007014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4052FF">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1120DA">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4052FF">
            <w:rPr>
              <w:rStyle w:val="Huisstijl-GegevenCharChar"/>
            </w:rPr>
            <w:t>van</w:t>
          </w:r>
          <w:r>
            <w:rPr>
              <w:rStyle w:val="Huisstijl-GegevenCharChar"/>
            </w:rPr>
            <w:fldChar w:fldCharType="end"/>
          </w:r>
          <w:r>
            <w:t xml:space="preserve"> </w:t>
          </w:r>
          <w:fldSimple w:instr=" SECTIONPAGES   \* MERGEFORMAT ">
            <w:r w:rsidR="001120DA">
              <w:t>2</w:t>
            </w:r>
          </w:fldSimple>
        </w:p>
      </w:tc>
    </w:tr>
  </w:tbl>
  <w:p w:rsidR="00285C2A" w:rsidRDefault="00285C2A">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bookmarkStart w:id="5" w:name="bmVoettekst1"/>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120DA">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4052FF">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1120DA">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4052FF">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120DA">
            <w:rPr>
              <w:rStyle w:val="Huisstijl-GegevenCharChar"/>
            </w:rPr>
            <w:instrText>2</w:instrText>
          </w:r>
          <w:r>
            <w:rPr>
              <w:rStyle w:val="Huisstijl-GegevenCharChar"/>
            </w:rPr>
            <w:fldChar w:fldCharType="end"/>
          </w:r>
          <w:r>
            <w:rPr>
              <w:rStyle w:val="Huisstijl-GegevenCharChar"/>
            </w:rPr>
            <w:instrText>"</w:instrText>
          </w:r>
          <w:r w:rsidR="001120DA">
            <w:rPr>
              <w:rStyle w:val="Huisstijl-GegevenCharChar"/>
            </w:rPr>
            <w:fldChar w:fldCharType="separate"/>
          </w:r>
          <w:r w:rsidR="001120DA">
            <w:rPr>
              <w:rStyle w:val="Huisstijl-GegevenCharChar"/>
            </w:rPr>
            <w:t>Pagina 1 van 2</w:t>
          </w:r>
          <w:r>
            <w:rPr>
              <w:rStyle w:val="Huisstijl-GegevenCharChar"/>
            </w:rPr>
            <w:fldChar w:fldCharType="end"/>
          </w:r>
        </w:p>
        <w:p w:rsidR="00285C2A" w:rsidRDefault="00285C2A"/>
        <w:p w:rsidR="00285C2A" w:rsidRDefault="00285C2A">
          <w:pPr>
            <w:pStyle w:val="Huisstijl-Paginanummering"/>
          </w:pPr>
        </w:p>
      </w:tc>
    </w:tr>
    <w:bookmarkEnd w:id="5"/>
  </w:tbl>
  <w:p w:rsidR="00285C2A" w:rsidRDefault="00285C2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355" w:rsidRDefault="00ED7355">
      <w:r>
        <w:separator/>
      </w:r>
    </w:p>
  </w:footnote>
  <w:footnote w:type="continuationSeparator" w:id="0">
    <w:p w:rsidR="00ED7355" w:rsidRDefault="00ED7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454" w:rsidRDefault="0070145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A910E9">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2A0C68D4" wp14:editId="391E4776">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4052FF" w:rsidRDefault="00285C2A">
                                <w:pPr>
                                  <w:pStyle w:val="referentiegegevparagraaf"/>
                                  <w:rPr>
                                    <w:b/>
                                  </w:rPr>
                                </w:pPr>
                                <w:r>
                                  <w:rPr>
                                    <w:b/>
                                  </w:rPr>
                                  <w:fldChar w:fldCharType="begin"/>
                                </w:r>
                                <w:r w:rsidRPr="008274F9">
                                  <w:rPr>
                                    <w:b/>
                                  </w:rPr>
                                  <w:instrText xml:space="preserve"> DOCPROPERTY directoraatvolg </w:instrText>
                                </w:r>
                                <w:r>
                                  <w:rPr>
                                    <w:b/>
                                  </w:rPr>
                                  <w:fldChar w:fldCharType="separate"/>
                                </w:r>
                                <w:r w:rsidR="004052FF">
                                  <w:rPr>
                                    <w:b/>
                                  </w:rPr>
                                  <w:t>Directie Wetgeving en Juridische Zaken</w:t>
                                </w:r>
                              </w:p>
                              <w:p w:rsidR="004052FF" w:rsidRDefault="00285C2A">
                                <w:pPr>
                                  <w:pStyle w:val="referentiegegevparagraaf"/>
                                  <w:rPr>
                                    <w:rStyle w:val="directieregel"/>
                                  </w:rPr>
                                </w:pPr>
                                <w:r>
                                  <w:rPr>
                                    <w:b/>
                                  </w:rPr>
                                  <w:fldChar w:fldCharType="end"/>
                                </w:r>
                                <w:r>
                                  <w:fldChar w:fldCharType="begin"/>
                                </w:r>
                                <w:r w:rsidRPr="008274F9">
                                  <w:instrText xml:space="preserve"> DOCPROPERTY directoraatnaamvolg </w:instrText>
                                </w:r>
                                <w:r>
                                  <w:fldChar w:fldCharType="end"/>
                                </w:r>
                                <w:r>
                                  <w:fldChar w:fldCharType="begin"/>
                                </w:r>
                                <w:r>
                                  <w:instrText xml:space="preserve"> DOCPROPERTY onderdeelvolg </w:instrText>
                                </w:r>
                                <w:r>
                                  <w:fldChar w:fldCharType="separate"/>
                                </w:r>
                                <w:r w:rsidR="004052FF">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4052FF">
                                  <w:rPr>
                                    <w:rStyle w:val="directieregel"/>
                                  </w:rPr>
                                  <w:t> </w:t>
                                </w:r>
                              </w:p>
                              <w:p w:rsidR="00285C2A" w:rsidRPr="008274F9"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4052FF">
                                  <w:rPr>
                                    <w:b/>
                                    <w:lang w:val="en-GB"/>
                                  </w:rPr>
                                  <w:t>Datum</w:t>
                                </w:r>
                                <w:r>
                                  <w:rPr>
                                    <w:b/>
                                  </w:rPr>
                                  <w:fldChar w:fldCharType="end"/>
                                </w:r>
                              </w:p>
                              <w:p w:rsidR="00285C2A" w:rsidRDefault="00701454">
                                <w:pPr>
                                  <w:pStyle w:val="referentiegegevens"/>
                                </w:pPr>
                                <w:r>
                                  <w:t>9 april 2015</w:t>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4052FF" w:rsidRDefault="00285C2A">
                          <w:pPr>
                            <w:pStyle w:val="referentiegegevparagraaf"/>
                            <w:rPr>
                              <w:b/>
                            </w:rPr>
                          </w:pPr>
                          <w:r>
                            <w:rPr>
                              <w:b/>
                            </w:rPr>
                            <w:fldChar w:fldCharType="begin"/>
                          </w:r>
                          <w:r w:rsidRPr="008274F9">
                            <w:rPr>
                              <w:b/>
                            </w:rPr>
                            <w:instrText xml:space="preserve"> DOCPROPERTY directoraatvolg </w:instrText>
                          </w:r>
                          <w:r>
                            <w:rPr>
                              <w:b/>
                            </w:rPr>
                            <w:fldChar w:fldCharType="separate"/>
                          </w:r>
                          <w:r w:rsidR="004052FF">
                            <w:rPr>
                              <w:b/>
                            </w:rPr>
                            <w:t>Directie Wetgeving en Juridische Zaken</w:t>
                          </w:r>
                        </w:p>
                        <w:p w:rsidR="004052FF" w:rsidRDefault="00285C2A">
                          <w:pPr>
                            <w:pStyle w:val="referentiegegevparagraaf"/>
                            <w:rPr>
                              <w:rStyle w:val="directieregel"/>
                            </w:rPr>
                          </w:pPr>
                          <w:r>
                            <w:rPr>
                              <w:b/>
                            </w:rPr>
                            <w:fldChar w:fldCharType="end"/>
                          </w:r>
                          <w:r>
                            <w:fldChar w:fldCharType="begin"/>
                          </w:r>
                          <w:r w:rsidRPr="008274F9">
                            <w:instrText xml:space="preserve"> DOCPROPERTY directoraatnaamvolg </w:instrText>
                          </w:r>
                          <w:r>
                            <w:fldChar w:fldCharType="end"/>
                          </w:r>
                          <w:r>
                            <w:fldChar w:fldCharType="begin"/>
                          </w:r>
                          <w:r>
                            <w:instrText xml:space="preserve"> DOCPROPERTY onderdeelvolg </w:instrText>
                          </w:r>
                          <w:r>
                            <w:fldChar w:fldCharType="separate"/>
                          </w:r>
                          <w:r w:rsidR="004052FF">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4052FF">
                            <w:rPr>
                              <w:rStyle w:val="directieregel"/>
                            </w:rPr>
                            <w:t> </w:t>
                          </w:r>
                        </w:p>
                        <w:p w:rsidR="00285C2A" w:rsidRPr="008274F9"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4052FF">
                            <w:rPr>
                              <w:b/>
                              <w:lang w:val="en-GB"/>
                            </w:rPr>
                            <w:t>Datum</w:t>
                          </w:r>
                          <w:r>
                            <w:rPr>
                              <w:b/>
                            </w:rPr>
                            <w:fldChar w:fldCharType="end"/>
                          </w:r>
                        </w:p>
                        <w:p w:rsidR="00285C2A" w:rsidRDefault="00701454">
                          <w:pPr>
                            <w:pStyle w:val="referentiegegevens"/>
                          </w:pPr>
                          <w:r>
                            <w:t>9 april 2015</w:t>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59A8476B" wp14:editId="27C8ADA3">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85C2A">
      <w:trPr>
        <w:trHeight w:hRule="exact" w:val="142"/>
      </w:trPr>
      <w:tc>
        <w:tcPr>
          <w:tcW w:w="7498" w:type="dxa"/>
        </w:tcPr>
        <w:p w:rsidR="00285C2A" w:rsidRDefault="00285C2A">
          <w:pPr>
            <w:pStyle w:val="Huisstijl-Rubricering"/>
          </w:pPr>
        </w:p>
      </w:tc>
    </w:tr>
  </w:tbl>
  <w:p w:rsidR="00285C2A" w:rsidRDefault="00285C2A">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A910E9">
    <w:pPr>
      <w:pStyle w:val="Koptekst"/>
      <w:spacing w:line="14" w:lineRule="exact"/>
    </w:pPr>
    <w:r>
      <w:rPr>
        <w:noProof/>
        <w:sz w:val="20"/>
      </w:rPr>
      <w:drawing>
        <wp:anchor distT="0" distB="0" distL="114300" distR="114300" simplePos="0" relativeHeight="251658752" behindDoc="1" locked="1" layoutInCell="1" allowOverlap="1" wp14:anchorId="58BA10EB" wp14:editId="7527E4E1">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C2A" w:rsidRDefault="00285C2A">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686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7125&quot; engine-version=&quot;2.6.10&quot; lastuser-initials=&quot;J.K.&quot; lastuser-name=&quot;Drewes mr. J.K. mw. - BD/DWJZ/SBR&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aats- en bestuurs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J.K. Drewes&lt;/p&gt;&lt;p style=&quot;witregel1&quot;&gt; &lt;/p&gt;&lt;p style=&quot;afzendgegevens&quot;&gt;M  06 53 92 64 27&lt;/p&gt;&lt;p style=&quot;afzendgegevens&quot;&gt;j.k.drewes@​minvenj.nl&lt;/p&gt;&lt;p style=&quot;witregel2&quot;&gt; &lt;/p&gt;&lt;p style=&quot;referentiekopjes&quot;&gt;Registratienummer&lt;/p&gt;&lt;p style=&quot;referentiegegevens&quot;&gt;ee&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2&quot; formatted-value=&quot;Josta Drewes&quot;&gt;&lt;afzender taal=&quot;1043&quot; aanhef=&quot;1&quot; groetregel=&quot;1&quot; name=&quot;Josta Drewes&quot; country-id=&quot;NLD&quot; country-code=&quot;31&quot; organisatie=&quot;176&quot; naam=&quot;J.K. Drewes&quot; functie=&quot;Wetgevingsjurist&quot; email=&quot;j.k.drewes@minvenj.nl&quot; mobiel=&quot;06-53926427&quot; onderdeel=&quot;Sector Staats- en bestuursrecht&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ee&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53926427&quot; formatted-value=&quot;06 53 92 64 27&quot;&gt;&lt;phonenumber country-code=&quot;31&quot; number=&quot;06-53926427&quot;/&gt;&lt;/mobiel&gt;&lt;chk_infonummer/&gt;&lt;infonummer value=&quot;&quot; formatted-value=&quot;&quot;&gt;&lt;phonenumber country-code=&quot;31&quot; number=&quot;&quot;/&gt;&lt;/infonummer&gt;&lt;emailorganisatie value=&quot;&quot; formatted-value=&quot;&quot;/&gt;&lt;contactpersoon formatted-value=&quot;J.K. Drewes&quot;/&gt;&lt;email formatted-value=&quot;j.k.drewes@minvenj.nl&quot;/&gt;&lt;functie formatted-value=&quot;Wetgevingsjurist&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aats- en bestuursrecht&quot; formatted-value=&quot;Sector Staats- en bestuursrecht&quot;/&gt;&lt;digionderdeel value=&quot;Sector Staats- en bestuursrecht&quot; formatted-value=&quot;Sector Staats- en bestuursrecht&quot;/&gt;&lt;onderdeelvolg formatted-value=&quot;Sector Staats- en bestuursrecht&quot;/&gt;&lt;directieregel formatted-value=&quot; \n&quot;/&gt;&lt;datum value=&quot;2015-03-09T00:00:00&quot; formatted-value=&quot;9 maart 2015&quot;/&gt;&lt;onderwerp value=&quot;ee&quot; formatted-value=&quot;ee&quot; format-disabled=&quot;true&quot;/&gt;&lt;registratienr value=&quot;ee&quot; formatted-value=&quot;ee&quot; format-disabled=&quot;true&quot;/&gt;&lt;onskenmerk/&gt;&lt;rubricering formatted-value=&quot;&quot;/&gt;&lt;rubriceringvolg formatted-value=&quot;&quot;/&gt;&lt;digijust value=&quot;0&quot; formatted-value=&quot;0&quot;/&gt;&lt;chkcontact value=&quot;1&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ED7355"/>
    <w:rsid w:val="00077467"/>
    <w:rsid w:val="001120DA"/>
    <w:rsid w:val="00131F89"/>
    <w:rsid w:val="001536C2"/>
    <w:rsid w:val="0018453D"/>
    <w:rsid w:val="0027008F"/>
    <w:rsid w:val="00285C2A"/>
    <w:rsid w:val="003923C4"/>
    <w:rsid w:val="004052FF"/>
    <w:rsid w:val="00514DA9"/>
    <w:rsid w:val="005461D2"/>
    <w:rsid w:val="005874E6"/>
    <w:rsid w:val="006270AB"/>
    <w:rsid w:val="00701454"/>
    <w:rsid w:val="00782EE5"/>
    <w:rsid w:val="008274F9"/>
    <w:rsid w:val="00880871"/>
    <w:rsid w:val="008A07B7"/>
    <w:rsid w:val="009329AB"/>
    <w:rsid w:val="00A52B3D"/>
    <w:rsid w:val="00A762BB"/>
    <w:rsid w:val="00A910E9"/>
    <w:rsid w:val="00B459E3"/>
    <w:rsid w:val="00B86DF3"/>
    <w:rsid w:val="00D211DF"/>
    <w:rsid w:val="00D74D33"/>
    <w:rsid w:val="00D74DA2"/>
    <w:rsid w:val="00EB0B9C"/>
    <w:rsid w:val="00ED7355"/>
    <w:rsid w:val="00EE0338"/>
    <w:rsid w:val="00F219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8274F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274F9"/>
    <w:rPr>
      <w:rFonts w:ascii="Tahoma" w:hAnsi="Tahoma" w:cs="Tahoma"/>
      <w:sz w:val="16"/>
      <w:szCs w:val="16"/>
    </w:rPr>
  </w:style>
  <w:style w:type="character" w:styleId="Verwijzingopmerking">
    <w:name w:val="annotation reference"/>
    <w:basedOn w:val="Standaardalinea-lettertype"/>
    <w:rsid w:val="0018453D"/>
    <w:rPr>
      <w:sz w:val="16"/>
      <w:szCs w:val="16"/>
    </w:rPr>
  </w:style>
  <w:style w:type="paragraph" w:styleId="Tekstopmerking">
    <w:name w:val="annotation text"/>
    <w:basedOn w:val="Standaard"/>
    <w:link w:val="TekstopmerkingChar"/>
    <w:rsid w:val="0018453D"/>
    <w:pPr>
      <w:spacing w:line="240" w:lineRule="auto"/>
    </w:pPr>
    <w:rPr>
      <w:sz w:val="20"/>
      <w:szCs w:val="20"/>
    </w:rPr>
  </w:style>
  <w:style w:type="character" w:customStyle="1" w:styleId="TekstopmerkingChar">
    <w:name w:val="Tekst opmerking Char"/>
    <w:basedOn w:val="Standaardalinea-lettertype"/>
    <w:link w:val="Tekstopmerking"/>
    <w:rsid w:val="0018453D"/>
    <w:rPr>
      <w:rFonts w:ascii="Verdana" w:hAnsi="Verdana"/>
    </w:rPr>
  </w:style>
  <w:style w:type="paragraph" w:styleId="Onderwerpvanopmerking">
    <w:name w:val="annotation subject"/>
    <w:basedOn w:val="Tekstopmerking"/>
    <w:next w:val="Tekstopmerking"/>
    <w:link w:val="OnderwerpvanopmerkingChar"/>
    <w:rsid w:val="0018453D"/>
    <w:rPr>
      <w:b/>
      <w:bCs/>
    </w:rPr>
  </w:style>
  <w:style w:type="character" w:customStyle="1" w:styleId="OnderwerpvanopmerkingChar">
    <w:name w:val="Onderwerp van opmerking Char"/>
    <w:basedOn w:val="TekstopmerkingChar"/>
    <w:link w:val="Onderwerpvanopmerking"/>
    <w:rsid w:val="0018453D"/>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8274F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274F9"/>
    <w:rPr>
      <w:rFonts w:ascii="Tahoma" w:hAnsi="Tahoma" w:cs="Tahoma"/>
      <w:sz w:val="16"/>
      <w:szCs w:val="16"/>
    </w:rPr>
  </w:style>
  <w:style w:type="character" w:styleId="Verwijzingopmerking">
    <w:name w:val="annotation reference"/>
    <w:basedOn w:val="Standaardalinea-lettertype"/>
    <w:rsid w:val="0018453D"/>
    <w:rPr>
      <w:sz w:val="16"/>
      <w:szCs w:val="16"/>
    </w:rPr>
  </w:style>
  <w:style w:type="paragraph" w:styleId="Tekstopmerking">
    <w:name w:val="annotation text"/>
    <w:basedOn w:val="Standaard"/>
    <w:link w:val="TekstopmerkingChar"/>
    <w:rsid w:val="0018453D"/>
    <w:pPr>
      <w:spacing w:line="240" w:lineRule="auto"/>
    </w:pPr>
    <w:rPr>
      <w:sz w:val="20"/>
      <w:szCs w:val="20"/>
    </w:rPr>
  </w:style>
  <w:style w:type="character" w:customStyle="1" w:styleId="TekstopmerkingChar">
    <w:name w:val="Tekst opmerking Char"/>
    <w:basedOn w:val="Standaardalinea-lettertype"/>
    <w:link w:val="Tekstopmerking"/>
    <w:rsid w:val="0018453D"/>
    <w:rPr>
      <w:rFonts w:ascii="Verdana" w:hAnsi="Verdana"/>
    </w:rPr>
  </w:style>
  <w:style w:type="paragraph" w:styleId="Onderwerpvanopmerking">
    <w:name w:val="annotation subject"/>
    <w:basedOn w:val="Tekstopmerking"/>
    <w:next w:val="Tekstopmerking"/>
    <w:link w:val="OnderwerpvanopmerkingChar"/>
    <w:rsid w:val="0018453D"/>
    <w:rPr>
      <w:b/>
      <w:bCs/>
    </w:rPr>
  </w:style>
  <w:style w:type="character" w:customStyle="1" w:styleId="OnderwerpvanopmerkingChar">
    <w:name w:val="Onderwerp van opmerking Char"/>
    <w:basedOn w:val="TekstopmerkingChar"/>
    <w:link w:val="Onderwerpvanopmerking"/>
    <w:rsid w:val="0018453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18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uibert\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5BD3277927F4E88DCBDF46EE6B3F3" ma:contentTypeVersion="0" ma:contentTypeDescription="Een nieuw document maken." ma:contentTypeScope="" ma:versionID="0b775e63abe486f1ea605b0bbaffc3fa">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E3C79-38A7-40C4-A4DE-CCBC4150874E}"/>
</file>

<file path=customXml/itemProps2.xml><?xml version="1.0" encoding="utf-8"?>
<ds:datastoreItem xmlns:ds="http://schemas.openxmlformats.org/officeDocument/2006/customXml" ds:itemID="{18158C5D-63A8-4E7F-86FD-313B0132A427}"/>
</file>

<file path=customXml/itemProps3.xml><?xml version="1.0" encoding="utf-8"?>
<ds:datastoreItem xmlns:ds="http://schemas.openxmlformats.org/officeDocument/2006/customXml" ds:itemID="{5DD1E92C-E517-45F5-8084-804E557C5F7B}"/>
</file>

<file path=customXml/itemProps4.xml><?xml version="1.0" encoding="utf-8"?>
<ds:datastoreItem xmlns:ds="http://schemas.openxmlformats.org/officeDocument/2006/customXml" ds:itemID="{6C02F5D4-2618-4B71-B641-750D928D1983}"/>
</file>

<file path=docProps/app.xml><?xml version="1.0" encoding="utf-8"?>
<Properties xmlns="http://schemas.openxmlformats.org/officeDocument/2006/extended-properties" xmlns:vt="http://schemas.openxmlformats.org/officeDocument/2006/docPropsVTypes">
  <Template>aandekoning.dot</Template>
  <TotalTime>0</TotalTime>
  <Pages>2</Pages>
  <Words>675</Words>
  <Characters>4080</Characters>
  <Application>Microsoft Office Word</Application>
  <DocSecurity>4</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ee</dc:subject>
  <dc:creator/>
  <cp:lastModifiedBy/>
  <cp:revision>1</cp:revision>
  <cp:lastPrinted>2015-04-08T10:21:00Z</cp:lastPrinted>
  <dcterms:created xsi:type="dcterms:W3CDTF">2016-04-12T16:02:00Z</dcterms:created>
  <dcterms:modified xsi:type="dcterms:W3CDTF">2016-04-12T16:02:00Z</dcterms:modified>
  <cp:category>Aan de Koning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ee</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9 maart 2015</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Staats- en bestuursrecht</vt:lpwstr>
  </property>
  <property fmtid="{D5CDD505-2E9C-101B-9397-08002B2CF9AE}" pid="19" name="directoraatnaamvolg">
    <vt:lpwstr/>
  </property>
  <property fmtid="{D5CDD505-2E9C-101B-9397-08002B2CF9AE}" pid="20" name="onderdeelvolg">
    <vt:lpwstr>Sector Staats- en bestuursrecht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0x0101000245BD3277927F4E88DCBDF46EE6B3F3</vt:lpwstr>
  </property>
</Properties>
</file>